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5FCFC" w14:textId="287FA4C5" w:rsidR="00C81D61" w:rsidRPr="003C6764" w:rsidRDefault="003C6764" w:rsidP="00C81D61">
      <w:pPr>
        <w:rPr>
          <w:b/>
          <w:sz w:val="20"/>
          <w:szCs w:val="20"/>
          <w:u w:val="single"/>
        </w:rPr>
      </w:pPr>
      <w:bookmarkStart w:id="0" w:name="_Hlk39656468"/>
      <w:r w:rsidRPr="003C6764">
        <w:rPr>
          <w:b/>
          <w:sz w:val="20"/>
          <w:szCs w:val="20"/>
          <w:u w:val="single"/>
        </w:rPr>
        <w:t>February 15, 2022</w:t>
      </w:r>
      <w:r w:rsidR="00C81D61" w:rsidRPr="003C6764">
        <w:rPr>
          <w:b/>
          <w:sz w:val="20"/>
          <w:szCs w:val="20"/>
          <w:u w:val="single"/>
        </w:rPr>
        <w:t xml:space="preserve"> Public Notice- Parent/Community Participation for Federal Funding</w:t>
      </w:r>
    </w:p>
    <w:p w14:paraId="3A6A3A5C" w14:textId="61023BAB" w:rsidR="003C6764" w:rsidRPr="003C6764" w:rsidRDefault="003C6764" w:rsidP="003C6764">
      <w:pPr>
        <w:rPr>
          <w:rFonts w:eastAsia="Cambria" w:cs="Times New Roman"/>
          <w:sz w:val="20"/>
          <w:szCs w:val="20"/>
        </w:rPr>
      </w:pPr>
      <w:r w:rsidRPr="003C6764">
        <w:rPr>
          <w:rFonts w:eastAsia="Cambria" w:cs="Times New Roman"/>
          <w:sz w:val="20"/>
          <w:szCs w:val="20"/>
        </w:rPr>
        <w:t xml:space="preserve">Parents/community members are invited to review the federal program use of funds and place any comments for school improvement planning by </w:t>
      </w:r>
      <w:r w:rsidRPr="003C6764">
        <w:rPr>
          <w:rFonts w:eastAsia="Cambria" w:cs="Times New Roman"/>
          <w:b/>
          <w:bCs/>
          <w:sz w:val="20"/>
          <w:szCs w:val="20"/>
        </w:rPr>
        <w:t>March 22,2022</w:t>
      </w:r>
      <w:r w:rsidRPr="003C6764">
        <w:rPr>
          <w:rFonts w:eastAsia="Cambria" w:cs="Times New Roman"/>
          <w:sz w:val="20"/>
          <w:szCs w:val="20"/>
        </w:rPr>
        <w:t xml:space="preserve"> at: </w:t>
      </w:r>
      <w:hyperlink r:id="rId8" w:history="1">
        <w:r w:rsidR="007741E6" w:rsidRPr="007741E6">
          <w:rPr>
            <w:rStyle w:val="Hyperlink"/>
            <w:rFonts w:eastAsia="Cambria" w:cs="Times New Roman"/>
            <w:sz w:val="20"/>
            <w:szCs w:val="20"/>
            <w:highlight w:val="yellow"/>
          </w:rPr>
          <w:t>Warren Elementary- School Improvement</w:t>
        </w:r>
      </w:hyperlink>
    </w:p>
    <w:p w14:paraId="6B1A01DA" w14:textId="77777777" w:rsidR="003C6764" w:rsidRPr="003C6764" w:rsidRDefault="003C6764" w:rsidP="003C6764">
      <w:pPr>
        <w:rPr>
          <w:rFonts w:eastAsia="Cambria" w:cs="Times New Roman"/>
          <w:sz w:val="20"/>
          <w:szCs w:val="20"/>
        </w:rPr>
      </w:pPr>
      <w:r w:rsidRPr="003C6764">
        <w:rPr>
          <w:rFonts w:eastAsia="Cambria" w:cs="Times New Roman"/>
          <w:sz w:val="20"/>
          <w:szCs w:val="20"/>
        </w:rPr>
        <w:t>All Federal dollars are for supplemental services. They enhance the student services/learning experience by providing enrichment programs/tutoring, supporting staff training, and aiding special education needs.</w:t>
      </w:r>
    </w:p>
    <w:p w14:paraId="787BF386" w14:textId="77777777" w:rsidR="00C81D61" w:rsidRPr="003C6764" w:rsidRDefault="00C81D61" w:rsidP="00C81D61">
      <w:pPr>
        <w:rPr>
          <w:sz w:val="20"/>
          <w:szCs w:val="20"/>
        </w:rPr>
      </w:pPr>
    </w:p>
    <w:p w14:paraId="463A5271" w14:textId="629BC864" w:rsidR="00C81D61" w:rsidRDefault="00C81D61" w:rsidP="00C81D61">
      <w:pPr>
        <w:rPr>
          <w:sz w:val="20"/>
          <w:szCs w:val="20"/>
        </w:rPr>
      </w:pPr>
      <w:r w:rsidRPr="003C6764">
        <w:rPr>
          <w:b/>
          <w:sz w:val="20"/>
          <w:szCs w:val="20"/>
        </w:rPr>
        <w:t>Title I</w:t>
      </w:r>
      <w:r w:rsidR="003C6764" w:rsidRPr="003C6764">
        <w:rPr>
          <w:b/>
          <w:sz w:val="20"/>
          <w:szCs w:val="20"/>
        </w:rPr>
        <w:t>-A</w:t>
      </w:r>
      <w:r w:rsidRPr="003C6764">
        <w:rPr>
          <w:b/>
          <w:sz w:val="20"/>
          <w:szCs w:val="20"/>
        </w:rPr>
        <w:t xml:space="preserve"> funds</w:t>
      </w:r>
      <w:r w:rsidRPr="003C6764">
        <w:rPr>
          <w:sz w:val="20"/>
          <w:szCs w:val="20"/>
        </w:rPr>
        <w:t xml:space="preserve">: </w:t>
      </w:r>
      <w:r w:rsidR="003C6764" w:rsidRPr="003C6764">
        <w:rPr>
          <w:sz w:val="20"/>
          <w:szCs w:val="20"/>
        </w:rPr>
        <w:t>Schoolwide Focus gives flexibility to serve any student in need. Supplemental Service support is eligible to address achievement gap subject areas.</w:t>
      </w:r>
    </w:p>
    <w:p w14:paraId="78D3B306" w14:textId="28DF8062" w:rsidR="005160F5" w:rsidRPr="00457C8D" w:rsidRDefault="003C6764" w:rsidP="005160F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57C8D">
        <w:rPr>
          <w:sz w:val="20"/>
          <w:szCs w:val="20"/>
        </w:rPr>
        <w:t>Title I-A Tutor .40 FTE</w:t>
      </w:r>
      <w:r w:rsidR="00457C8D" w:rsidRPr="00457C8D">
        <w:rPr>
          <w:sz w:val="20"/>
          <w:szCs w:val="20"/>
        </w:rPr>
        <w:t xml:space="preserve"> &amp; </w:t>
      </w:r>
      <w:r w:rsidR="005160F5" w:rsidRPr="00457C8D">
        <w:rPr>
          <w:sz w:val="20"/>
          <w:szCs w:val="20"/>
        </w:rPr>
        <w:t>Instructional Aide</w:t>
      </w:r>
      <w:r w:rsidRPr="00457C8D">
        <w:rPr>
          <w:sz w:val="20"/>
          <w:szCs w:val="20"/>
        </w:rPr>
        <w:t xml:space="preserve"> .80 FTE</w:t>
      </w:r>
    </w:p>
    <w:p w14:paraId="607CEE4B" w14:textId="0762513E" w:rsidR="005160F5" w:rsidRPr="003C6764" w:rsidRDefault="005160F5" w:rsidP="005160F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C6764">
        <w:rPr>
          <w:sz w:val="20"/>
          <w:szCs w:val="20"/>
        </w:rPr>
        <w:t>Instructional Coach .</w:t>
      </w:r>
      <w:r w:rsidR="003C6764">
        <w:rPr>
          <w:sz w:val="20"/>
          <w:szCs w:val="20"/>
        </w:rPr>
        <w:t>5</w:t>
      </w:r>
      <w:r w:rsidRPr="003C6764">
        <w:rPr>
          <w:sz w:val="20"/>
          <w:szCs w:val="20"/>
        </w:rPr>
        <w:t>0 FTE provides embedded PD for teachers</w:t>
      </w:r>
    </w:p>
    <w:p w14:paraId="6F16875B" w14:textId="61D36514" w:rsidR="00C81D61" w:rsidRPr="003C6764" w:rsidRDefault="00C81D61" w:rsidP="00C81D61">
      <w:pPr>
        <w:numPr>
          <w:ilvl w:val="0"/>
          <w:numId w:val="1"/>
        </w:numPr>
        <w:rPr>
          <w:sz w:val="20"/>
          <w:szCs w:val="20"/>
          <w:u w:val="single"/>
        </w:rPr>
      </w:pPr>
      <w:r w:rsidRPr="003C6764">
        <w:rPr>
          <w:sz w:val="20"/>
          <w:szCs w:val="20"/>
        </w:rPr>
        <w:t>After school ELO program</w:t>
      </w:r>
      <w:r w:rsidR="003C6764">
        <w:rPr>
          <w:sz w:val="20"/>
          <w:szCs w:val="20"/>
        </w:rPr>
        <w:t>s</w:t>
      </w:r>
      <w:r w:rsidRPr="003C6764">
        <w:rPr>
          <w:sz w:val="20"/>
          <w:szCs w:val="20"/>
        </w:rPr>
        <w:t xml:space="preserve"> to provide supplemental instruction for students</w:t>
      </w:r>
    </w:p>
    <w:p w14:paraId="4E538FEA" w14:textId="2009BD10" w:rsidR="00C81D61" w:rsidRPr="003C6764" w:rsidRDefault="00C81D61" w:rsidP="00C81D61">
      <w:pPr>
        <w:rPr>
          <w:sz w:val="20"/>
          <w:szCs w:val="20"/>
          <w:u w:val="single"/>
        </w:rPr>
      </w:pPr>
      <w:r w:rsidRPr="003C6764">
        <w:rPr>
          <w:b/>
          <w:i/>
          <w:sz w:val="20"/>
          <w:szCs w:val="20"/>
          <w:u w:val="single"/>
        </w:rPr>
        <w:t xml:space="preserve">Required </w:t>
      </w:r>
      <w:r w:rsidRPr="003C6764">
        <w:rPr>
          <w:sz w:val="20"/>
          <w:szCs w:val="20"/>
          <w:u w:val="single"/>
        </w:rPr>
        <w:t>(set asides)- Homeless</w:t>
      </w:r>
      <w:r w:rsidR="003C6764" w:rsidRPr="003C6764">
        <w:rPr>
          <w:sz w:val="20"/>
          <w:szCs w:val="20"/>
          <w:u w:val="single"/>
        </w:rPr>
        <w:t xml:space="preserve"> </w:t>
      </w:r>
      <w:r w:rsidRPr="003C6764">
        <w:rPr>
          <w:sz w:val="20"/>
          <w:szCs w:val="20"/>
          <w:u w:val="single"/>
        </w:rPr>
        <w:t>- Instructional Materials</w:t>
      </w:r>
    </w:p>
    <w:p w14:paraId="7ACD1080" w14:textId="48FB3BE0" w:rsidR="00C81D61" w:rsidRDefault="003C6764" w:rsidP="00C81D61">
      <w:pPr>
        <w:rPr>
          <w:sz w:val="20"/>
          <w:szCs w:val="20"/>
        </w:rPr>
      </w:pPr>
      <w:r w:rsidRPr="003C6764">
        <w:rPr>
          <w:sz w:val="20"/>
          <w:szCs w:val="20"/>
        </w:rPr>
        <w:t>Supplemental instruction supplies, family event</w:t>
      </w:r>
      <w:r>
        <w:rPr>
          <w:sz w:val="20"/>
          <w:szCs w:val="20"/>
        </w:rPr>
        <w:t xml:space="preserve">s, </w:t>
      </w:r>
      <w:r w:rsidRPr="003C6764">
        <w:rPr>
          <w:sz w:val="20"/>
          <w:szCs w:val="20"/>
        </w:rPr>
        <w:t>and PD to address school improvement areas</w:t>
      </w:r>
    </w:p>
    <w:p w14:paraId="6934D39E" w14:textId="77777777" w:rsidR="006F5044" w:rsidRPr="003C6764" w:rsidRDefault="006F5044" w:rsidP="00C81D61">
      <w:pPr>
        <w:rPr>
          <w:sz w:val="20"/>
          <w:szCs w:val="20"/>
        </w:rPr>
      </w:pPr>
    </w:p>
    <w:p w14:paraId="548913C0" w14:textId="6F4316AD" w:rsidR="003C6764" w:rsidRPr="003C6764" w:rsidRDefault="00C81D61" w:rsidP="003C6764">
      <w:pPr>
        <w:rPr>
          <w:sz w:val="20"/>
          <w:szCs w:val="20"/>
        </w:rPr>
      </w:pPr>
      <w:r w:rsidRPr="003C6764">
        <w:rPr>
          <w:b/>
          <w:sz w:val="20"/>
          <w:szCs w:val="20"/>
        </w:rPr>
        <w:t>Title II-A funds</w:t>
      </w:r>
      <w:r w:rsidRPr="003C6764">
        <w:rPr>
          <w:sz w:val="20"/>
          <w:szCs w:val="20"/>
        </w:rPr>
        <w:t xml:space="preserve">: </w:t>
      </w:r>
      <w:r w:rsidR="003C6764" w:rsidRPr="003C6764">
        <w:rPr>
          <w:sz w:val="20"/>
          <w:szCs w:val="20"/>
        </w:rPr>
        <w:t>Priority of this grant is to provide schools effective teachers. We use professional development strategies to improve the knowledge and effectiveness of teachers &amp; principals.</w:t>
      </w:r>
      <w:r w:rsidR="006F5044">
        <w:rPr>
          <w:sz w:val="20"/>
          <w:szCs w:val="20"/>
        </w:rPr>
        <w:t xml:space="preserve"> </w:t>
      </w:r>
      <w:r w:rsidR="003C6764" w:rsidRPr="003C6764">
        <w:rPr>
          <w:sz w:val="20"/>
          <w:szCs w:val="20"/>
        </w:rPr>
        <w:t>Survey for PD data is collected from the teaching staff each year to direct the use of funding.</w:t>
      </w:r>
    </w:p>
    <w:p w14:paraId="29610651" w14:textId="29C7882A" w:rsidR="00C81D61" w:rsidRPr="003C6764" w:rsidRDefault="00C81D61" w:rsidP="003C6764">
      <w:pPr>
        <w:rPr>
          <w:b/>
          <w:sz w:val="20"/>
          <w:szCs w:val="20"/>
        </w:rPr>
      </w:pPr>
    </w:p>
    <w:p w14:paraId="2A18EF85" w14:textId="2133AB25" w:rsidR="00C81D61" w:rsidRPr="003C6764" w:rsidRDefault="00C81D61" w:rsidP="003C6764">
      <w:pPr>
        <w:rPr>
          <w:sz w:val="20"/>
          <w:szCs w:val="20"/>
        </w:rPr>
      </w:pPr>
      <w:r w:rsidRPr="003C6764">
        <w:rPr>
          <w:b/>
          <w:sz w:val="20"/>
          <w:szCs w:val="20"/>
        </w:rPr>
        <w:t>Title IV funds</w:t>
      </w:r>
      <w:r w:rsidRPr="003C6764">
        <w:rPr>
          <w:sz w:val="20"/>
          <w:szCs w:val="20"/>
        </w:rPr>
        <w:t xml:space="preserve">: </w:t>
      </w:r>
      <w:r w:rsidR="003C6764" w:rsidRPr="003C6764">
        <w:rPr>
          <w:sz w:val="20"/>
          <w:szCs w:val="20"/>
        </w:rPr>
        <w:t>Priority of this grant is to improve students’ academic achievement by providing access to well-rounded education, improving school climate for student learning, and/or improving use of technology. We focus on the safe and healthy student by supporting the Therapeutic Martial Arts instruction.</w:t>
      </w:r>
    </w:p>
    <w:p w14:paraId="56397A64" w14:textId="77777777" w:rsidR="003C6764" w:rsidRPr="003C6764" w:rsidRDefault="003C6764" w:rsidP="003C6764">
      <w:pPr>
        <w:rPr>
          <w:sz w:val="20"/>
          <w:szCs w:val="20"/>
        </w:rPr>
      </w:pPr>
    </w:p>
    <w:p w14:paraId="0B5C8E22" w14:textId="77777777" w:rsidR="006F5044" w:rsidRDefault="00C81D61" w:rsidP="003C6764">
      <w:pPr>
        <w:rPr>
          <w:sz w:val="20"/>
          <w:szCs w:val="20"/>
        </w:rPr>
      </w:pPr>
      <w:r w:rsidRPr="003C6764">
        <w:rPr>
          <w:b/>
          <w:sz w:val="20"/>
          <w:szCs w:val="20"/>
        </w:rPr>
        <w:t>IDEA-B funds</w:t>
      </w:r>
      <w:r w:rsidRPr="003C6764">
        <w:rPr>
          <w:sz w:val="20"/>
          <w:szCs w:val="20"/>
        </w:rPr>
        <w:t xml:space="preserve">: </w:t>
      </w:r>
      <w:r w:rsidR="003C6764" w:rsidRPr="003C6764">
        <w:rPr>
          <w:sz w:val="20"/>
          <w:szCs w:val="20"/>
        </w:rPr>
        <w:t>Addresses the needs of students with disabilities (SWD). We direct funds to staff that provide instruction/support specific to the needs of our students</w:t>
      </w:r>
      <w:r w:rsidR="003C6764" w:rsidRPr="00C06592">
        <w:rPr>
          <w:sz w:val="20"/>
          <w:szCs w:val="20"/>
        </w:rPr>
        <w:t>. 15% of funds are used to support Comprehensive Early Intervening Services to provide additional academic/behavioral</w:t>
      </w:r>
      <w:r w:rsidR="003C6764" w:rsidRPr="003C6764">
        <w:rPr>
          <w:sz w:val="20"/>
          <w:szCs w:val="20"/>
        </w:rPr>
        <w:t xml:space="preserve"> support for general education students. </w:t>
      </w:r>
    </w:p>
    <w:p w14:paraId="5867165F" w14:textId="7BC9E4D4" w:rsidR="003C6764" w:rsidRPr="003C6764" w:rsidRDefault="003C6764" w:rsidP="00C06592">
      <w:pPr>
        <w:ind w:firstLine="360"/>
        <w:rPr>
          <w:sz w:val="20"/>
          <w:szCs w:val="20"/>
          <w:highlight w:val="yellow"/>
        </w:rPr>
      </w:pPr>
      <w:r w:rsidRPr="003C6764">
        <w:rPr>
          <w:b/>
          <w:sz w:val="20"/>
          <w:szCs w:val="20"/>
          <w:u w:val="single"/>
        </w:rPr>
        <w:t>Special Education Staff</w:t>
      </w:r>
      <w:r w:rsidRPr="003C6764">
        <w:rPr>
          <w:color w:val="0000FF"/>
          <w:sz w:val="20"/>
          <w:szCs w:val="20"/>
        </w:rPr>
        <w:t xml:space="preserve"> </w:t>
      </w:r>
      <w:r w:rsidRPr="003C6764">
        <w:rPr>
          <w:sz w:val="20"/>
          <w:szCs w:val="20"/>
        </w:rPr>
        <w:t xml:space="preserve">– </w:t>
      </w:r>
      <w:r w:rsidRPr="003C6764">
        <w:rPr>
          <w:sz w:val="20"/>
          <w:szCs w:val="20"/>
          <w:u w:val="single"/>
        </w:rPr>
        <w:t>Special Education Certified Teacher</w:t>
      </w:r>
    </w:p>
    <w:p w14:paraId="05D211E2" w14:textId="46DAEB26" w:rsidR="003C6764" w:rsidRPr="00C06592" w:rsidRDefault="00C06592" w:rsidP="003C676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06592">
        <w:rPr>
          <w:sz w:val="20"/>
          <w:szCs w:val="20"/>
        </w:rPr>
        <w:t>.90</w:t>
      </w:r>
      <w:r w:rsidR="003C6764" w:rsidRPr="00C06592">
        <w:rPr>
          <w:sz w:val="20"/>
          <w:szCs w:val="20"/>
        </w:rPr>
        <w:t xml:space="preserve"> FTE Intervention Specialist </w:t>
      </w:r>
      <w:r w:rsidRPr="00C06592">
        <w:rPr>
          <w:sz w:val="20"/>
          <w:szCs w:val="20"/>
        </w:rPr>
        <w:t>position</w:t>
      </w:r>
    </w:p>
    <w:p w14:paraId="6704B6A2" w14:textId="7A903BC1" w:rsidR="003C6764" w:rsidRPr="00C06592" w:rsidRDefault="003C6764" w:rsidP="003C6764">
      <w:pPr>
        <w:pStyle w:val="ListParagraph"/>
        <w:numPr>
          <w:ilvl w:val="0"/>
          <w:numId w:val="2"/>
        </w:numPr>
        <w:rPr>
          <w:rFonts w:eastAsia="Times New Roman"/>
          <w:sz w:val="20"/>
          <w:szCs w:val="20"/>
        </w:rPr>
      </w:pPr>
      <w:r w:rsidRPr="00C06592">
        <w:rPr>
          <w:rFonts w:eastAsia="Times New Roman"/>
          <w:sz w:val="20"/>
          <w:szCs w:val="20"/>
        </w:rPr>
        <w:t>.</w:t>
      </w:r>
      <w:r w:rsidR="00C06592" w:rsidRPr="00C06592">
        <w:rPr>
          <w:rFonts w:eastAsia="Times New Roman"/>
          <w:sz w:val="20"/>
          <w:szCs w:val="20"/>
        </w:rPr>
        <w:t xml:space="preserve">17 </w:t>
      </w:r>
      <w:r w:rsidRPr="00C06592">
        <w:rPr>
          <w:rFonts w:eastAsia="Times New Roman"/>
          <w:sz w:val="20"/>
          <w:szCs w:val="20"/>
        </w:rPr>
        <w:t>FTE Comprehensive Early Intervention Service Plan Coordinator services</w:t>
      </w:r>
    </w:p>
    <w:p w14:paraId="3ADF5326" w14:textId="1EC64A3F" w:rsidR="003C6764" w:rsidRDefault="003C6764" w:rsidP="003C6764">
      <w:pPr>
        <w:rPr>
          <w:sz w:val="20"/>
          <w:szCs w:val="20"/>
        </w:rPr>
      </w:pPr>
      <w:r w:rsidRPr="003C6764">
        <w:rPr>
          <w:bCs/>
          <w:sz w:val="20"/>
          <w:szCs w:val="20"/>
        </w:rPr>
        <w:t xml:space="preserve">Supplies for </w:t>
      </w:r>
      <w:r w:rsidR="00C06592">
        <w:rPr>
          <w:sz w:val="20"/>
          <w:szCs w:val="20"/>
        </w:rPr>
        <w:t>p</w:t>
      </w:r>
      <w:r w:rsidRPr="003C6764">
        <w:rPr>
          <w:sz w:val="20"/>
          <w:szCs w:val="20"/>
        </w:rPr>
        <w:t>rotocols/testing supplies and therapeutic materials are the focus for SWD needs</w:t>
      </w:r>
    </w:p>
    <w:p w14:paraId="3BD26268" w14:textId="77777777" w:rsidR="00C06592" w:rsidRDefault="00C06592" w:rsidP="00C06592">
      <w:pPr>
        <w:rPr>
          <w:b/>
          <w:sz w:val="20"/>
          <w:szCs w:val="20"/>
        </w:rPr>
      </w:pPr>
    </w:p>
    <w:p w14:paraId="5B847F41" w14:textId="0512C313" w:rsidR="00C06592" w:rsidRPr="003C6764" w:rsidRDefault="00C06592" w:rsidP="00C06592">
      <w:pPr>
        <w:rPr>
          <w:sz w:val="20"/>
          <w:szCs w:val="20"/>
        </w:rPr>
      </w:pPr>
      <w:r w:rsidRPr="003C6764">
        <w:rPr>
          <w:b/>
          <w:sz w:val="20"/>
          <w:szCs w:val="20"/>
        </w:rPr>
        <w:t>ECSE (E</w:t>
      </w:r>
      <w:r w:rsidRPr="003C6764">
        <w:rPr>
          <w:bCs/>
          <w:sz w:val="20"/>
          <w:szCs w:val="20"/>
        </w:rPr>
        <w:t>arly</w:t>
      </w:r>
      <w:r w:rsidRPr="003C6764">
        <w:rPr>
          <w:b/>
          <w:sz w:val="20"/>
          <w:szCs w:val="20"/>
        </w:rPr>
        <w:t xml:space="preserve"> C</w:t>
      </w:r>
      <w:r w:rsidRPr="003C6764">
        <w:rPr>
          <w:bCs/>
          <w:sz w:val="20"/>
          <w:szCs w:val="20"/>
        </w:rPr>
        <w:t>hildhood</w:t>
      </w:r>
      <w:r w:rsidRPr="003C6764">
        <w:rPr>
          <w:b/>
          <w:sz w:val="20"/>
          <w:szCs w:val="20"/>
        </w:rPr>
        <w:t xml:space="preserve"> S</w:t>
      </w:r>
      <w:r w:rsidRPr="003C6764">
        <w:rPr>
          <w:bCs/>
          <w:sz w:val="20"/>
          <w:szCs w:val="20"/>
        </w:rPr>
        <w:t>pecial</w:t>
      </w:r>
      <w:r w:rsidRPr="003C6764">
        <w:rPr>
          <w:b/>
          <w:sz w:val="20"/>
          <w:szCs w:val="20"/>
        </w:rPr>
        <w:t xml:space="preserve"> E</w:t>
      </w:r>
      <w:r w:rsidRPr="003C6764">
        <w:rPr>
          <w:bCs/>
          <w:sz w:val="20"/>
          <w:szCs w:val="20"/>
        </w:rPr>
        <w:t>ducation</w:t>
      </w:r>
      <w:r w:rsidRPr="003C6764">
        <w:rPr>
          <w:b/>
          <w:sz w:val="20"/>
          <w:szCs w:val="20"/>
        </w:rPr>
        <w:t>) funds</w:t>
      </w:r>
      <w:r w:rsidRPr="003C6764">
        <w:rPr>
          <w:sz w:val="20"/>
          <w:szCs w:val="20"/>
        </w:rPr>
        <w:t>: Targeted for Children with disabilities ages 3-5. Our focus is for primary grade supplies designed to increase age- appropriate growth and development.</w:t>
      </w:r>
    </w:p>
    <w:p w14:paraId="7B888817" w14:textId="77777777" w:rsidR="00C06592" w:rsidRDefault="00C06592" w:rsidP="00C06592">
      <w:pPr>
        <w:pStyle w:val="Default"/>
        <w:rPr>
          <w:rFonts w:ascii="Avenir Roman" w:hAnsi="Avenir Roman"/>
          <w:b/>
          <w:bCs/>
          <w:sz w:val="20"/>
          <w:szCs w:val="20"/>
        </w:rPr>
      </w:pPr>
    </w:p>
    <w:p w14:paraId="122ED075" w14:textId="28FFE1DC" w:rsidR="00C06592" w:rsidRPr="003C6764" w:rsidRDefault="00C06592" w:rsidP="00C06592">
      <w:pPr>
        <w:pStyle w:val="Default"/>
        <w:rPr>
          <w:rFonts w:ascii="Avenir Next LT Pro" w:hAnsi="Avenir Next LT Pro"/>
          <w:sz w:val="20"/>
          <w:szCs w:val="20"/>
        </w:rPr>
      </w:pPr>
      <w:r w:rsidRPr="003C6764">
        <w:rPr>
          <w:rFonts w:ascii="Avenir Roman" w:hAnsi="Avenir Roman"/>
          <w:b/>
          <w:bCs/>
          <w:sz w:val="20"/>
          <w:szCs w:val="20"/>
        </w:rPr>
        <w:t>Expanding Opportunities:</w:t>
      </w:r>
      <w:r w:rsidRPr="003C6764">
        <w:rPr>
          <w:sz w:val="20"/>
          <w:szCs w:val="20"/>
        </w:rPr>
        <w:t xml:space="preserve"> </w:t>
      </w:r>
      <w:r w:rsidRPr="003C6764">
        <w:rPr>
          <w:rFonts w:ascii="Avenir Roman" w:hAnsi="Avenir Roman"/>
          <w:sz w:val="20"/>
          <w:szCs w:val="20"/>
        </w:rPr>
        <w:t>These funds are used to expand access in personalized learning focused on Social Emotional Learning and career exploration.</w:t>
      </w:r>
    </w:p>
    <w:p w14:paraId="634AA13D" w14:textId="77777777" w:rsidR="00C06592" w:rsidRPr="003C6764" w:rsidRDefault="00C06592" w:rsidP="003C6764">
      <w:pPr>
        <w:rPr>
          <w:sz w:val="20"/>
          <w:szCs w:val="20"/>
        </w:rPr>
      </w:pPr>
    </w:p>
    <w:p w14:paraId="24859AAB" w14:textId="44D927C9" w:rsidR="003C6764" w:rsidRPr="003C6764" w:rsidRDefault="003C6764" w:rsidP="003C6764">
      <w:pPr>
        <w:rPr>
          <w:sz w:val="20"/>
          <w:szCs w:val="20"/>
        </w:rPr>
      </w:pPr>
      <w:r w:rsidRPr="003C6764">
        <w:rPr>
          <w:b/>
          <w:sz w:val="20"/>
          <w:szCs w:val="20"/>
        </w:rPr>
        <w:t>ARP IDEA-B funds</w:t>
      </w:r>
      <w:r w:rsidRPr="003C6764">
        <w:rPr>
          <w:sz w:val="20"/>
          <w:szCs w:val="20"/>
        </w:rPr>
        <w:t>: This is a new COVID fund that allows items eligible under IDEA-B. We are in the planning stages for this grant.</w:t>
      </w:r>
    </w:p>
    <w:p w14:paraId="74235646" w14:textId="0F2FDBD0" w:rsidR="00C81D61" w:rsidRPr="003C6764" w:rsidRDefault="00C81D61" w:rsidP="003C6764">
      <w:pPr>
        <w:rPr>
          <w:sz w:val="20"/>
          <w:szCs w:val="20"/>
        </w:rPr>
      </w:pPr>
    </w:p>
    <w:p w14:paraId="3A107049" w14:textId="66E8610F" w:rsidR="003C6764" w:rsidRDefault="003C6764" w:rsidP="00C06592">
      <w:pPr>
        <w:pStyle w:val="Default"/>
        <w:rPr>
          <w:rFonts w:ascii="Avenir Roman" w:hAnsi="Avenir Roman"/>
          <w:sz w:val="20"/>
          <w:szCs w:val="20"/>
        </w:rPr>
      </w:pPr>
      <w:r w:rsidRPr="003C6764">
        <w:rPr>
          <w:rFonts w:ascii="Avenir Roman" w:hAnsi="Avenir Roman"/>
          <w:b/>
          <w:bCs/>
          <w:sz w:val="20"/>
          <w:szCs w:val="20"/>
        </w:rPr>
        <w:t>ESSER and ARP ESSER funds:</w:t>
      </w:r>
      <w:r w:rsidRPr="003C6764">
        <w:rPr>
          <w:sz w:val="20"/>
          <w:szCs w:val="20"/>
        </w:rPr>
        <w:t xml:space="preserve"> </w:t>
      </w:r>
      <w:r w:rsidRPr="003C6764">
        <w:rPr>
          <w:rFonts w:ascii="Avenir Roman" w:hAnsi="Avenir Roman"/>
          <w:sz w:val="20"/>
          <w:szCs w:val="20"/>
        </w:rPr>
        <w:t>These funds are used to safely reopen and sustain operation of schools, measure and effectively address significant learning loss, and take other actions to mitigate the impact of COVID-19 on the students and families of our school.</w:t>
      </w:r>
    </w:p>
    <w:p w14:paraId="7BE072E8" w14:textId="4776C5F0" w:rsidR="00C06592" w:rsidRDefault="00C06592" w:rsidP="00C06592">
      <w:pPr>
        <w:pStyle w:val="Default"/>
        <w:rPr>
          <w:rFonts w:ascii="Avenir Roman" w:hAnsi="Avenir Roman"/>
          <w:sz w:val="20"/>
          <w:szCs w:val="20"/>
        </w:rPr>
      </w:pPr>
    </w:p>
    <w:p w14:paraId="32946FAA" w14:textId="5470927C" w:rsidR="00C06592" w:rsidRPr="00C06592" w:rsidRDefault="00C06592" w:rsidP="00C06592">
      <w:pPr>
        <w:pStyle w:val="Default"/>
        <w:rPr>
          <w:b/>
          <w:bCs/>
          <w:sz w:val="20"/>
          <w:szCs w:val="20"/>
        </w:rPr>
      </w:pPr>
      <w:r w:rsidRPr="00C06592">
        <w:rPr>
          <w:rFonts w:ascii="Avenir Roman" w:hAnsi="Avenir Roman"/>
          <w:b/>
          <w:bCs/>
          <w:sz w:val="20"/>
          <w:szCs w:val="20"/>
        </w:rPr>
        <w:t xml:space="preserve">Non-Competitive Supplemental School Improvement funds: </w:t>
      </w:r>
      <w:r w:rsidR="00457C8D" w:rsidRPr="00457C8D">
        <w:rPr>
          <w:rFonts w:ascii="Avenir Roman" w:hAnsi="Avenir Roman"/>
          <w:sz w:val="20"/>
          <w:szCs w:val="20"/>
        </w:rPr>
        <w:t>These funds are used to support high quality, sustainable School Improvement activities. Professional Development for school staff is the focus to impact student achievement.</w:t>
      </w:r>
      <w:bookmarkEnd w:id="0"/>
    </w:p>
    <w:sectPr w:rsidR="00C06592" w:rsidRPr="00C06592" w:rsidSect="00CA23B0">
      <w:headerReference w:type="default" r:id="rId9"/>
      <w:footerReference w:type="default" r:id="rId10"/>
      <w:pgSz w:w="12240" w:h="15840"/>
      <w:pgMar w:top="2794" w:right="1267" w:bottom="135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C9D50" w14:textId="77777777" w:rsidR="00AF089C" w:rsidRDefault="00AF089C" w:rsidP="007E48CF">
      <w:r>
        <w:separator/>
      </w:r>
    </w:p>
  </w:endnote>
  <w:endnote w:type="continuationSeparator" w:id="0">
    <w:p w14:paraId="6EA391D0" w14:textId="77777777" w:rsidR="00AF089C" w:rsidRDefault="00AF089C" w:rsidP="007E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Roman">
    <w:altName w:val="Calibri"/>
    <w:charset w:val="4D"/>
    <w:family w:val="swiss"/>
    <w:pitch w:val="variable"/>
    <w:sig w:usb0="800000AF" w:usb1="5000204A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llura">
    <w:altName w:val="Calibri"/>
    <w:panose1 w:val="00000000000000000000"/>
    <w:charset w:val="00"/>
    <w:family w:val="auto"/>
    <w:notTrueType/>
    <w:pitch w:val="variable"/>
    <w:sig w:usb0="A00000AF" w:usb1="5000204B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936A1" w14:textId="79442A7E" w:rsidR="00010181" w:rsidRDefault="00010181">
    <w:pPr>
      <w:pStyle w:val="Footer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82816" behindDoc="0" locked="1" layoutInCell="1" allowOverlap="1" wp14:anchorId="165CD759" wp14:editId="1406A5F3">
              <wp:simplePos x="0" y="0"/>
              <wp:positionH relativeFrom="column">
                <wp:posOffset>-1143000</wp:posOffset>
              </wp:positionH>
              <wp:positionV relativeFrom="paragraph">
                <wp:posOffset>-94615</wp:posOffset>
              </wp:positionV>
              <wp:extent cx="7772400" cy="45720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95F175" w14:textId="32704523" w:rsidR="00010181" w:rsidRPr="006D3E6C" w:rsidRDefault="00010181" w:rsidP="00C35B20">
                          <w:pPr>
                            <w:jc w:val="center"/>
                            <w:rPr>
                              <w:rFonts w:ascii="Allura" w:hAnsi="Allura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llura" w:hAnsi="Allura"/>
                              <w:noProof/>
                              <w:sz w:val="36"/>
                              <w:szCs w:val="36"/>
                            </w:rPr>
                            <w:drawing>
                              <wp:inline distT="0" distB="0" distL="0" distR="0" wp14:anchorId="181928F5" wp14:editId="59FA0C65">
                                <wp:extent cx="2497188" cy="292608"/>
                                <wp:effectExtent l="0" t="0" r="0" b="1270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cript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97188" cy="29260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5CD75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90pt;margin-top:-7.45pt;width:612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" filled="f" stroked="f">
              <v:textbox>
                <w:txbxContent>
                  <w:p w14:paraId="5995F175" w14:textId="32704523" w:rsidR="00010181" w:rsidRPr="006D3E6C" w:rsidRDefault="00010181" w:rsidP="00C35B20">
                    <w:pPr>
                      <w:jc w:val="center"/>
                      <w:rPr>
                        <w:rFonts w:ascii="Allura" w:hAnsi="Allura"/>
                        <w:sz w:val="36"/>
                        <w:szCs w:val="36"/>
                      </w:rPr>
                    </w:pPr>
                    <w:r>
                      <w:rPr>
                        <w:rFonts w:ascii="Allura" w:hAnsi="Allura"/>
                        <w:noProof/>
                        <w:sz w:val="36"/>
                        <w:szCs w:val="36"/>
                      </w:rPr>
                      <w:drawing>
                        <wp:inline distT="0" distB="0" distL="0" distR="0" wp14:anchorId="181928F5" wp14:editId="59FA0C65">
                          <wp:extent cx="2497188" cy="292608"/>
                          <wp:effectExtent l="0" t="0" r="0" b="1270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cript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97188" cy="29260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  <w:r w:rsidRPr="00C50B2D">
      <w:rPr>
        <w:noProof/>
      </w:rPr>
      <mc:AlternateContent>
        <mc:Choice Requires="wps">
          <w:drawing>
            <wp:anchor distT="36576" distB="36576" distL="36576" distR="36576" simplePos="0" relativeHeight="251683840" behindDoc="1" locked="1" layoutInCell="1" allowOverlap="1" wp14:anchorId="56CA2603" wp14:editId="69B777ED">
              <wp:simplePos x="0" y="0"/>
              <wp:positionH relativeFrom="page">
                <wp:posOffset>-228600</wp:posOffset>
              </wp:positionH>
              <wp:positionV relativeFrom="page">
                <wp:posOffset>9267825</wp:posOffset>
              </wp:positionV>
              <wp:extent cx="8229600" cy="47625"/>
              <wp:effectExtent l="0" t="0" r="25400" b="28575"/>
              <wp:wrapThrough wrapText="bothSides">
                <wp:wrapPolygon edited="0">
                  <wp:start x="0" y="0"/>
                  <wp:lineTo x="0" y="23040"/>
                  <wp:lineTo x="11867" y="23040"/>
                  <wp:lineTo x="21600" y="23040"/>
                  <wp:lineTo x="21600" y="0"/>
                  <wp:lineTo x="11933" y="0"/>
                  <wp:lineTo x="0" y="0"/>
                </wp:wrapPolygon>
              </wp:wrapThrough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29600" cy="476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683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38099" dir="2700000" algn="ctr" rotWithShape="0">
                                <a:srgbClr val="DCD6D4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03896B" id="Straight Connector 7" o:spid="_x0000_s1026" style="position:absolute;z-index:-2516326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-18pt,729.75pt" to="630pt,7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" strokecolor="#006838" strokeweight=".5pt">
              <w10:wrap type="through"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C112A" w14:textId="77777777" w:rsidR="00AF089C" w:rsidRDefault="00AF089C" w:rsidP="007E48CF">
      <w:r>
        <w:separator/>
      </w:r>
    </w:p>
  </w:footnote>
  <w:footnote w:type="continuationSeparator" w:id="0">
    <w:p w14:paraId="621406D6" w14:textId="77777777" w:rsidR="00AF089C" w:rsidRDefault="00AF089C" w:rsidP="007E4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0FE22" w14:textId="6CEA8B18" w:rsidR="00010181" w:rsidRDefault="0001018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0A46C09" wp14:editId="13D1D050">
              <wp:simplePos x="0" y="0"/>
              <wp:positionH relativeFrom="column">
                <wp:posOffset>4000500</wp:posOffset>
              </wp:positionH>
              <wp:positionV relativeFrom="paragraph">
                <wp:posOffset>-228600</wp:posOffset>
              </wp:positionV>
              <wp:extent cx="1943100" cy="11430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986546" w14:textId="3301FE73" w:rsidR="00010181" w:rsidRPr="007E48CF" w:rsidRDefault="00010181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2106 Arbor Ave., SE</w:t>
                          </w:r>
                        </w:p>
                        <w:p w14:paraId="0471F71D" w14:textId="2900B97A" w:rsidR="00010181" w:rsidRDefault="00010181" w:rsidP="00F8618D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Warren, Ohio 44484</w:t>
                          </w:r>
                        </w:p>
                        <w:p w14:paraId="08CE84FF" w14:textId="2E25E52C" w:rsidR="00010181" w:rsidRDefault="00010181" w:rsidP="00CD02DC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330-369-4233</w:t>
                          </w:r>
                        </w:p>
                        <w:p w14:paraId="62F64316" w14:textId="77777777" w:rsidR="00010181" w:rsidRPr="007E48CF" w:rsidRDefault="00010181" w:rsidP="00CD02DC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summitacademies.org</w:t>
                          </w:r>
                        </w:p>
                        <w:p w14:paraId="1C788E84" w14:textId="77777777" w:rsidR="00010181" w:rsidRPr="007E48CF" w:rsidRDefault="00010181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  <w:p w14:paraId="58002A87" w14:textId="77777777" w:rsidR="00010181" w:rsidRPr="007E48CF" w:rsidRDefault="00010181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  <w:p w14:paraId="196C6F50" w14:textId="77777777" w:rsidR="00010181" w:rsidRPr="007E48CF" w:rsidRDefault="00010181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46C0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15pt;margin-top:-18pt;width:153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" filled="f" stroked="f">
              <v:textbox>
                <w:txbxContent>
                  <w:p w14:paraId="2F986546" w14:textId="3301FE73" w:rsidR="00010181" w:rsidRPr="007E48CF" w:rsidRDefault="00010181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2106 Arbor Ave., SE</w:t>
                    </w:r>
                  </w:p>
                  <w:p w14:paraId="0471F71D" w14:textId="2900B97A" w:rsidR="00010181" w:rsidRDefault="00010181" w:rsidP="00F8618D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Warren, Ohio 44484</w:t>
                    </w:r>
                  </w:p>
                  <w:p w14:paraId="08CE84FF" w14:textId="2E25E52C" w:rsidR="00010181" w:rsidRDefault="00010181" w:rsidP="00CD02DC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330-369-4233</w:t>
                    </w:r>
                  </w:p>
                  <w:p w14:paraId="62F64316" w14:textId="77777777" w:rsidR="00010181" w:rsidRPr="007E48CF" w:rsidRDefault="00010181" w:rsidP="00CD02DC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summitacademies.org</w:t>
                    </w:r>
                  </w:p>
                  <w:p w14:paraId="1C788E84" w14:textId="77777777" w:rsidR="00010181" w:rsidRPr="007E48CF" w:rsidRDefault="00010181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  <w:p w14:paraId="58002A87" w14:textId="77777777" w:rsidR="00010181" w:rsidRPr="007E48CF" w:rsidRDefault="00010181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  <w:p w14:paraId="196C6F50" w14:textId="77777777" w:rsidR="00010181" w:rsidRPr="007E48CF" w:rsidRDefault="00010181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6672" behindDoc="0" locked="1" layoutInCell="1" allowOverlap="1" wp14:anchorId="27CF8C29" wp14:editId="225ADC41">
          <wp:simplePos x="0" y="0"/>
          <wp:positionH relativeFrom="column">
            <wp:posOffset>6023610</wp:posOffset>
          </wp:positionH>
          <wp:positionV relativeFrom="paragraph">
            <wp:posOffset>-182880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1" layoutInCell="1" allowOverlap="1" wp14:anchorId="6747B2DE" wp14:editId="12C06961">
          <wp:simplePos x="0" y="0"/>
          <wp:positionH relativeFrom="column">
            <wp:posOffset>6023610</wp:posOffset>
          </wp:positionH>
          <wp:positionV relativeFrom="paragraph">
            <wp:posOffset>219710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1" layoutInCell="1" allowOverlap="1" wp14:anchorId="0B5AE484" wp14:editId="7A9777D1">
          <wp:simplePos x="0" y="0"/>
          <wp:positionH relativeFrom="column">
            <wp:posOffset>6023610</wp:posOffset>
          </wp:positionH>
          <wp:positionV relativeFrom="paragraph">
            <wp:posOffset>516890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B2D">
      <w:rPr>
        <w:noProof/>
      </w:rPr>
      <w:drawing>
        <wp:anchor distT="0" distB="0" distL="114300" distR="114300" simplePos="0" relativeHeight="251659264" behindDoc="0" locked="1" layoutInCell="1" allowOverlap="1" wp14:anchorId="783CB7B9" wp14:editId="4DADA739">
          <wp:simplePos x="0" y="0"/>
          <wp:positionH relativeFrom="margin">
            <wp:posOffset>-73025</wp:posOffset>
          </wp:positionH>
          <wp:positionV relativeFrom="margin">
            <wp:posOffset>-1530985</wp:posOffset>
          </wp:positionV>
          <wp:extent cx="3044825" cy="859155"/>
          <wp:effectExtent l="0" t="0" r="3175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mmit_Academy_Horizontal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825" cy="85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16496C83" wp14:editId="73561383">
              <wp:simplePos x="0" y="0"/>
              <wp:positionH relativeFrom="column">
                <wp:posOffset>-1828800</wp:posOffset>
              </wp:positionH>
              <wp:positionV relativeFrom="paragraph">
                <wp:posOffset>982980</wp:posOffset>
              </wp:positionV>
              <wp:extent cx="9144000" cy="45085"/>
              <wp:effectExtent l="0" t="0" r="0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45085"/>
                      </a:xfrm>
                      <a:prstGeom prst="rect">
                        <a:avLst/>
                      </a:prstGeom>
                      <a:solidFill>
                        <a:srgbClr val="006838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9842D3" id="Rectangle 8" o:spid="_x0000_s1026" style="position:absolute;margin-left:-2in;margin-top:77.4pt;width:10in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" fillcolor="#006838" stroked="f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43B2B"/>
    <w:multiLevelType w:val="hybridMultilevel"/>
    <w:tmpl w:val="31C01F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C80B91"/>
    <w:multiLevelType w:val="hybridMultilevel"/>
    <w:tmpl w:val="81A07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8CF"/>
    <w:rsid w:val="00010181"/>
    <w:rsid w:val="00042F19"/>
    <w:rsid w:val="000544AF"/>
    <w:rsid w:val="0012539F"/>
    <w:rsid w:val="001B3BEC"/>
    <w:rsid w:val="001C7DB5"/>
    <w:rsid w:val="002016E9"/>
    <w:rsid w:val="00212AAC"/>
    <w:rsid w:val="002500C8"/>
    <w:rsid w:val="002A30A2"/>
    <w:rsid w:val="002F6CBA"/>
    <w:rsid w:val="003360B0"/>
    <w:rsid w:val="00337B92"/>
    <w:rsid w:val="00346231"/>
    <w:rsid w:val="00376B83"/>
    <w:rsid w:val="0038267C"/>
    <w:rsid w:val="00383988"/>
    <w:rsid w:val="003A2901"/>
    <w:rsid w:val="003B14E5"/>
    <w:rsid w:val="003C6764"/>
    <w:rsid w:val="003E3ED2"/>
    <w:rsid w:val="003F376C"/>
    <w:rsid w:val="00400C9F"/>
    <w:rsid w:val="004048F2"/>
    <w:rsid w:val="00446EF7"/>
    <w:rsid w:val="00457C8D"/>
    <w:rsid w:val="005160F5"/>
    <w:rsid w:val="00557627"/>
    <w:rsid w:val="00585458"/>
    <w:rsid w:val="005D680D"/>
    <w:rsid w:val="00612A77"/>
    <w:rsid w:val="006C0CB9"/>
    <w:rsid w:val="006F5044"/>
    <w:rsid w:val="007071E7"/>
    <w:rsid w:val="007166AA"/>
    <w:rsid w:val="00716803"/>
    <w:rsid w:val="0074529C"/>
    <w:rsid w:val="007741E6"/>
    <w:rsid w:val="007B29BA"/>
    <w:rsid w:val="007C6832"/>
    <w:rsid w:val="007E086E"/>
    <w:rsid w:val="007E48CF"/>
    <w:rsid w:val="008054DC"/>
    <w:rsid w:val="008105BB"/>
    <w:rsid w:val="00813DBA"/>
    <w:rsid w:val="008177CD"/>
    <w:rsid w:val="008829A8"/>
    <w:rsid w:val="008E4948"/>
    <w:rsid w:val="008F5EDB"/>
    <w:rsid w:val="00991637"/>
    <w:rsid w:val="009C522D"/>
    <w:rsid w:val="00A61797"/>
    <w:rsid w:val="00A94160"/>
    <w:rsid w:val="00AA1074"/>
    <w:rsid w:val="00AC2D5E"/>
    <w:rsid w:val="00AE31E2"/>
    <w:rsid w:val="00AF089C"/>
    <w:rsid w:val="00B04C47"/>
    <w:rsid w:val="00B533CF"/>
    <w:rsid w:val="00B75789"/>
    <w:rsid w:val="00C06592"/>
    <w:rsid w:val="00C1273B"/>
    <w:rsid w:val="00C25A50"/>
    <w:rsid w:val="00C25D97"/>
    <w:rsid w:val="00C35B20"/>
    <w:rsid w:val="00C74AD8"/>
    <w:rsid w:val="00C81D61"/>
    <w:rsid w:val="00CA23B0"/>
    <w:rsid w:val="00CC7473"/>
    <w:rsid w:val="00CD02DC"/>
    <w:rsid w:val="00CD5E5F"/>
    <w:rsid w:val="00D007C4"/>
    <w:rsid w:val="00D03FE1"/>
    <w:rsid w:val="00D5219F"/>
    <w:rsid w:val="00DB4A97"/>
    <w:rsid w:val="00DB786D"/>
    <w:rsid w:val="00DD00A3"/>
    <w:rsid w:val="00DF1E42"/>
    <w:rsid w:val="00DF261E"/>
    <w:rsid w:val="00DF49FD"/>
    <w:rsid w:val="00DF51DE"/>
    <w:rsid w:val="00E563C8"/>
    <w:rsid w:val="00E77E2B"/>
    <w:rsid w:val="00EA0CD2"/>
    <w:rsid w:val="00EC225E"/>
    <w:rsid w:val="00EF5077"/>
    <w:rsid w:val="00F16D3D"/>
    <w:rsid w:val="00F72F9D"/>
    <w:rsid w:val="00F8618D"/>
    <w:rsid w:val="00FA3CA9"/>
    <w:rsid w:val="00FB03AB"/>
    <w:rsid w:val="00FB0A1C"/>
    <w:rsid w:val="00FD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6D14D71"/>
  <w14:defaultImageDpi w14:val="300"/>
  <w15:docId w15:val="{F3A8A4D1-68F0-4980-BF74-9A95D204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18D"/>
    <w:rPr>
      <w:rFonts w:ascii="Avenir Roman" w:eastAsiaTheme="minorHAnsi" w:hAnsi="Avenir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8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8CF"/>
  </w:style>
  <w:style w:type="paragraph" w:styleId="Footer">
    <w:name w:val="footer"/>
    <w:basedOn w:val="Normal"/>
    <w:link w:val="FooterChar"/>
    <w:uiPriority w:val="99"/>
    <w:unhideWhenUsed/>
    <w:rsid w:val="007E48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8CF"/>
  </w:style>
  <w:style w:type="paragraph" w:styleId="BalloonText">
    <w:name w:val="Balloon Text"/>
    <w:basedOn w:val="Normal"/>
    <w:link w:val="BalloonTextChar"/>
    <w:uiPriority w:val="99"/>
    <w:semiHidden/>
    <w:unhideWhenUsed/>
    <w:rsid w:val="007E48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C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81D61"/>
    <w:pPr>
      <w:ind w:left="720"/>
      <w:contextualSpacing/>
    </w:pPr>
  </w:style>
  <w:style w:type="paragraph" w:customStyle="1" w:styleId="Default">
    <w:name w:val="Default"/>
    <w:rsid w:val="003C676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7741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nAL2BXQjWUDDcfAoM-AAdLG8CxZsO-9mRmLTHJabK67KA5A/view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>
        <a:noFill/>
        <a:ln w="6350">
          <a:solidFill>
            <a:srgbClr val="BFBFBF"/>
          </a:solidFill>
          <a:round/>
          <a:headEnd/>
          <a:tailEnd/>
        </a:ln>
        <a:effectLst/>
        <a:extLst>
          <a:ext uri="{909E8E84-426E-40dd-AFC4-6F175D3DCCD1}">
            <a14:hiddenFill xmlns="" xmlns:a14="http://schemas.microsoft.com/office/drawing/2010/main">
              <a:noFill/>
            </a14:hiddenFill>
          </a:ext>
          <a:ext uri="{AF507438-7753-43e0-B8FC-AC1667EBCBE1}">
            <a14:hiddenEffects xmlns="" xmlns:a14="http://schemas.microsoft.com/office/drawing/2010/main">
              <a:effectLst>
                <a:outerShdw blurRad="63500" dist="38099" dir="2700000" algn="ctr" rotWithShape="0">
                  <a:srgbClr val="DCD6D4">
                    <a:alpha val="74998"/>
                  </a:srgbClr>
                </a:outerShdw>
              </a:effectLst>
            </a14:hiddenEffects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37760B-85CC-4E72-AD81-37E4FDB82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Lesley Katzenmeyer</dc:creator>
  <cp:lastModifiedBy>Stemple, Renee</cp:lastModifiedBy>
  <cp:revision>2</cp:revision>
  <cp:lastPrinted>2017-01-19T20:28:00Z</cp:lastPrinted>
  <dcterms:created xsi:type="dcterms:W3CDTF">2022-02-08T15:28:00Z</dcterms:created>
  <dcterms:modified xsi:type="dcterms:W3CDTF">2022-02-08T15:28:00Z</dcterms:modified>
</cp:coreProperties>
</file>